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240"/>
        <w:gridCol w:w="2268"/>
      </w:tblGrid>
      <w:tr w:rsidR="00E41117" w:rsidRPr="00B165FC" w:rsidTr="00CC1A4B">
        <w:trPr>
          <w:trHeight w:val="619"/>
        </w:trPr>
        <w:tc>
          <w:tcPr>
            <w:tcW w:w="10042" w:type="dxa"/>
            <w:gridSpan w:val="4"/>
          </w:tcPr>
          <w:p w:rsidR="00E41117" w:rsidRDefault="00E41117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E41117" w:rsidRPr="00B165FC" w:rsidRDefault="00E41117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41117" w:rsidTr="00CC1A4B">
        <w:trPr>
          <w:trHeight w:val="619"/>
        </w:trPr>
        <w:tc>
          <w:tcPr>
            <w:tcW w:w="10042" w:type="dxa"/>
            <w:gridSpan w:val="4"/>
            <w:vAlign w:val="center"/>
          </w:tcPr>
          <w:p w:rsidR="00E41117" w:rsidRDefault="00E41117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41117" w:rsidRPr="00424F8A" w:rsidTr="00CC1A4B">
        <w:trPr>
          <w:trHeight w:val="169"/>
        </w:trPr>
        <w:tc>
          <w:tcPr>
            <w:tcW w:w="2770" w:type="dxa"/>
          </w:tcPr>
          <w:p w:rsidR="00E41117" w:rsidRPr="00424F8A" w:rsidRDefault="00E41117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E41117" w:rsidRPr="00424F8A" w:rsidRDefault="00E41117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41117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E41117" w:rsidRDefault="00E41117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E41117" w:rsidRDefault="00E41117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1117" w:rsidRDefault="00E41117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3/83-3</w:t>
            </w:r>
          </w:p>
        </w:tc>
      </w:tr>
    </w:tbl>
    <w:p w:rsidR="00E41117" w:rsidRDefault="00E41117" w:rsidP="00E41117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E41117" w:rsidRPr="005F23F0" w:rsidRDefault="00E41117" w:rsidP="00E4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3F0">
        <w:rPr>
          <w:rFonts w:ascii="Times New Roman" w:hAnsi="Times New Roman"/>
          <w:b/>
          <w:sz w:val="24"/>
          <w:szCs w:val="24"/>
        </w:rPr>
        <w:t>О  РЕЖИМЕ РАБОТЫ  ТЕРРИТОРИАЛЬНОЙ</w:t>
      </w:r>
      <w:r>
        <w:rPr>
          <w:rFonts w:ascii="Times New Roman" w:hAnsi="Times New Roman"/>
          <w:b/>
          <w:sz w:val="24"/>
          <w:szCs w:val="24"/>
        </w:rPr>
        <w:t xml:space="preserve"> ИЗБИРАТЕЛЬНОЙ КОМИССИИ ЗАТО «СОЛНЕЧНЫЙ»</w:t>
      </w:r>
      <w:r w:rsidRPr="005F23F0">
        <w:rPr>
          <w:rFonts w:ascii="Times New Roman" w:hAnsi="Times New Roman"/>
          <w:b/>
          <w:sz w:val="24"/>
          <w:szCs w:val="24"/>
        </w:rPr>
        <w:t xml:space="preserve"> В ПЕРИОД ПОДГОТОВКИ И ПРОВЕДЕНИЯ</w:t>
      </w:r>
      <w:r>
        <w:rPr>
          <w:rFonts w:ascii="Times New Roman" w:hAnsi="Times New Roman"/>
          <w:b/>
          <w:sz w:val="24"/>
          <w:szCs w:val="24"/>
        </w:rPr>
        <w:t xml:space="preserve"> ВЫБОРОВ </w:t>
      </w:r>
      <w:proofErr w:type="gramStart"/>
      <w:r>
        <w:rPr>
          <w:rFonts w:ascii="Times New Roman" w:hAnsi="Times New Roman"/>
          <w:b/>
          <w:sz w:val="24"/>
          <w:szCs w:val="24"/>
        </w:rPr>
        <w:t>ГЛАВЫ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 </w:t>
      </w:r>
      <w:r w:rsidRPr="005F23F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РАБОЧИЕ</w:t>
      </w:r>
      <w:r w:rsidRPr="005F23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5F23F0">
        <w:rPr>
          <w:rFonts w:ascii="Times New Roman" w:hAnsi="Times New Roman"/>
          <w:b/>
          <w:sz w:val="24"/>
          <w:szCs w:val="24"/>
        </w:rPr>
        <w:t xml:space="preserve"> ВЫХОДНЫЕ ДНИ.</w:t>
      </w: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      В соответствии со статьей 22 Избирательного Кодекса Тверской области, постановления Избирательной комиссии Тверской области №01-13/785 от  10 июля 2009г. «О возложении полномочий избирательной комиссии муниципального </w:t>
      </w:r>
      <w:proofErr w:type="gramStart"/>
      <w:r w:rsidRPr="007A2B09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«Солнечный», в связи с подготовкой и проведением выборов Главы  ЗАТО Солнечный, Территориальная избирательная комиссия ЗАТО Солнечный </w:t>
      </w:r>
    </w:p>
    <w:p w:rsidR="00E41117" w:rsidRDefault="00E41117" w:rsidP="00E4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Pr="007A2B09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следующий режим работы территориальной избирательной комиссии ЗАТО «Солнечный» в период подготовки и проведения выборов </w:t>
      </w:r>
      <w:proofErr w:type="gramStart"/>
      <w:r w:rsidRPr="007A2B09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Солнечный:</w:t>
      </w: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>Рабочие дни с 09-00 до 18.00 с перерывом на обед с 13.00-14.00,</w:t>
      </w: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выходные дни  с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7A2B09">
        <w:rPr>
          <w:rFonts w:ascii="Times New Roman" w:hAnsi="Times New Roman" w:cs="Times New Roman"/>
          <w:snapToGrid w:val="0"/>
          <w:sz w:val="28"/>
          <w:szCs w:val="28"/>
        </w:rPr>
        <w:t>0-00 до 14-00 часов без перерыва на обед.</w:t>
      </w:r>
    </w:p>
    <w:p w:rsidR="00E41117" w:rsidRPr="007A2B09" w:rsidRDefault="00E41117" w:rsidP="00E4111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1117" w:rsidRPr="00A71B25" w:rsidRDefault="00E41117" w:rsidP="00E4111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E41117" w:rsidRPr="007A0D6D" w:rsidTr="00CC1A4B">
        <w:tc>
          <w:tcPr>
            <w:tcW w:w="5529" w:type="dxa"/>
          </w:tcPr>
          <w:p w:rsidR="00E41117" w:rsidRPr="007A0D6D" w:rsidRDefault="00E4111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41117" w:rsidRPr="007A0D6D" w:rsidRDefault="00E4111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E41117" w:rsidRPr="007A0D6D" w:rsidRDefault="00E4111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E41117" w:rsidRPr="007A0D6D" w:rsidTr="00CC1A4B">
        <w:trPr>
          <w:trHeight w:val="161"/>
        </w:trPr>
        <w:tc>
          <w:tcPr>
            <w:tcW w:w="5529" w:type="dxa"/>
          </w:tcPr>
          <w:p w:rsidR="00E41117" w:rsidRPr="007A0D6D" w:rsidRDefault="00E4111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41117" w:rsidRPr="007A0D6D" w:rsidRDefault="00E4111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E41117" w:rsidRPr="007A0D6D" w:rsidRDefault="00E4111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226DD4" w:rsidRDefault="00226DD4"/>
    <w:sectPr w:rsidR="00226DD4" w:rsidSect="00F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41117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1117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11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4111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111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1</cp:revision>
  <dcterms:created xsi:type="dcterms:W3CDTF">2014-06-26T04:48:00Z</dcterms:created>
  <dcterms:modified xsi:type="dcterms:W3CDTF">2014-06-26T04:48:00Z</dcterms:modified>
</cp:coreProperties>
</file>