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92256" w:rsidRPr="00B165FC" w:rsidTr="005F3C25">
        <w:trPr>
          <w:trHeight w:val="619"/>
        </w:trPr>
        <w:tc>
          <w:tcPr>
            <w:tcW w:w="9333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F3C25">
        <w:trPr>
          <w:trHeight w:val="619"/>
        </w:trPr>
        <w:tc>
          <w:tcPr>
            <w:tcW w:w="9333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F3C25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F3C25">
        <w:trPr>
          <w:trHeight w:val="299"/>
        </w:trPr>
        <w:tc>
          <w:tcPr>
            <w:tcW w:w="4534" w:type="dxa"/>
            <w:gridSpan w:val="2"/>
            <w:vAlign w:val="center"/>
          </w:tcPr>
          <w:p w:rsidR="00F92256" w:rsidRDefault="00F037EA" w:rsidP="00F037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«31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» августа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92256" w:rsidRDefault="00E53F2A" w:rsidP="00F037EA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F037EA">
              <w:rPr>
                <w:bCs/>
                <w:sz w:val="28"/>
                <w:szCs w:val="28"/>
              </w:rPr>
              <w:t>3</w:t>
            </w:r>
            <w:r w:rsidR="00F92256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8</w:t>
            </w:r>
            <w:r w:rsidR="00F037EA">
              <w:rPr>
                <w:bCs/>
                <w:sz w:val="28"/>
                <w:szCs w:val="28"/>
              </w:rPr>
              <w:t>9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F037EA" w:rsidRPr="00825E55" w:rsidRDefault="00F037EA" w:rsidP="00F037EA">
      <w:pPr>
        <w:spacing w:before="240" w:after="240"/>
        <w:ind w:firstLine="709"/>
        <w:rPr>
          <w:b/>
        </w:rPr>
      </w:pPr>
      <w:r w:rsidRPr="002D1FC5">
        <w:rPr>
          <w:b/>
        </w:rPr>
        <w:t>О применении средств видеонаблюдения и трансляции изображения, трансляц</w:t>
      </w:r>
      <w:r w:rsidR="0059529B">
        <w:rPr>
          <w:b/>
        </w:rPr>
        <w:t>ии изображения в сети Интернет</w:t>
      </w:r>
      <w:r>
        <w:rPr>
          <w:b/>
        </w:rPr>
        <w:br/>
      </w:r>
      <w:r w:rsidRPr="002D1FC5">
        <w:rPr>
          <w:b/>
        </w:rPr>
        <w:t xml:space="preserve">на выборах </w:t>
      </w:r>
      <w:r>
        <w:rPr>
          <w:b/>
        </w:rPr>
        <w:t>депутатов Думы ЗАТО Солнечный шестого созыва</w:t>
      </w:r>
      <w:r>
        <w:rPr>
          <w:b/>
        </w:rPr>
        <w:br/>
        <w:t xml:space="preserve">в единый день голосования </w:t>
      </w:r>
      <w:r w:rsidRPr="00725AAB">
        <w:rPr>
          <w:b/>
        </w:rPr>
        <w:t>13</w:t>
      </w:r>
      <w:r>
        <w:rPr>
          <w:b/>
        </w:rPr>
        <w:t xml:space="preserve"> сентября 20</w:t>
      </w:r>
      <w:r w:rsidRPr="008A50BD">
        <w:rPr>
          <w:b/>
        </w:rPr>
        <w:t>20</w:t>
      </w:r>
      <w:r>
        <w:rPr>
          <w:b/>
        </w:rPr>
        <w:t xml:space="preserve"> года</w:t>
      </w:r>
    </w:p>
    <w:p w:rsidR="00F037EA" w:rsidRPr="00066FB4" w:rsidRDefault="00F037EA" w:rsidP="00F037EA">
      <w:pPr>
        <w:spacing w:line="360" w:lineRule="auto"/>
        <w:ind w:firstLine="709"/>
        <w:jc w:val="both"/>
        <w:rPr>
          <w:szCs w:val="28"/>
        </w:rPr>
      </w:pPr>
      <w:r w:rsidRPr="00AB6462">
        <w:rPr>
          <w:szCs w:val="28"/>
        </w:rPr>
        <w:t xml:space="preserve">В целях обеспечения открытости и гласности в деятельности избирательных комиссий, </w:t>
      </w:r>
      <w:r>
        <w:rPr>
          <w:szCs w:val="28"/>
        </w:rPr>
        <w:t>в соответствии с постановлением Центральной избирательной комиссии Российской Федерации от 18.07.2018 № 168/1387-7 «</w:t>
      </w:r>
      <w:r w:rsidRPr="000D7BCD">
        <w:rPr>
          <w:szCs w:val="28"/>
        </w:rPr>
        <w:t>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 Российской Федерации, органы местного самоуправления и референдумах субъектов Российской Федерации, местных референдумах</w:t>
      </w:r>
      <w:r>
        <w:rPr>
          <w:szCs w:val="28"/>
        </w:rPr>
        <w:t xml:space="preserve">», </w:t>
      </w:r>
      <w:r w:rsidRPr="00351DA9">
        <w:rPr>
          <w:szCs w:val="28"/>
        </w:rPr>
        <w:t xml:space="preserve">постановлением избирательной комиссии Тверской области от </w:t>
      </w:r>
      <w:r>
        <w:rPr>
          <w:szCs w:val="28"/>
        </w:rPr>
        <w:t>15</w:t>
      </w:r>
      <w:r w:rsidRPr="00351DA9">
        <w:rPr>
          <w:szCs w:val="28"/>
        </w:rPr>
        <w:t xml:space="preserve">.08.2019 </w:t>
      </w:r>
      <w:r>
        <w:rPr>
          <w:szCs w:val="28"/>
        </w:rPr>
        <w:br/>
      </w:r>
      <w:r w:rsidRPr="00351DA9">
        <w:rPr>
          <w:szCs w:val="28"/>
        </w:rPr>
        <w:t xml:space="preserve">№ </w:t>
      </w:r>
      <w:r>
        <w:rPr>
          <w:color w:val="000000"/>
          <w:szCs w:val="28"/>
        </w:rPr>
        <w:t>159/209</w:t>
      </w:r>
      <w:r w:rsidRPr="00D628D9">
        <w:rPr>
          <w:color w:val="000000"/>
          <w:szCs w:val="28"/>
        </w:rPr>
        <w:t>0</w:t>
      </w:r>
      <w:r>
        <w:rPr>
          <w:color w:val="000000"/>
          <w:szCs w:val="28"/>
        </w:rPr>
        <w:t>-6</w:t>
      </w:r>
      <w:r w:rsidRPr="00351DA9">
        <w:rPr>
          <w:szCs w:val="28"/>
        </w:rPr>
        <w:t xml:space="preserve"> «</w:t>
      </w:r>
      <w:r w:rsidRPr="000A0449">
        <w:t>О порядке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власти, органы местного самоуправления муниципальных образований Тверской области</w:t>
      </w:r>
      <w:r w:rsidRPr="00351DA9">
        <w:rPr>
          <w:szCs w:val="28"/>
        </w:rPr>
        <w:t>»</w:t>
      </w:r>
      <w:r>
        <w:rPr>
          <w:szCs w:val="28"/>
        </w:rPr>
        <w:t>, п</w:t>
      </w:r>
      <w:r w:rsidRPr="00725D02">
        <w:t>остановлением избира</w:t>
      </w:r>
      <w:r>
        <w:t xml:space="preserve">тельной комиссии Тверской области от 31.07.2020 № </w:t>
      </w:r>
      <w:r>
        <w:rPr>
          <w:color w:val="000000"/>
          <w:szCs w:val="28"/>
        </w:rPr>
        <w:t>196/258</w:t>
      </w:r>
      <w:r w:rsidRPr="00725D02">
        <w:rPr>
          <w:color w:val="000000"/>
          <w:szCs w:val="28"/>
        </w:rPr>
        <w:t>8</w:t>
      </w:r>
      <w:r>
        <w:rPr>
          <w:color w:val="000000"/>
          <w:szCs w:val="28"/>
        </w:rPr>
        <w:t>-6</w:t>
      </w:r>
      <w:r w:rsidRPr="00725D02">
        <w:t xml:space="preserve"> </w:t>
      </w:r>
      <w:r>
        <w:t xml:space="preserve">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единый день голосования 13 сентября 2020 года», </w:t>
      </w:r>
      <w:r>
        <w:rPr>
          <w:szCs w:val="28"/>
        </w:rPr>
        <w:t xml:space="preserve">на основании пункта 10 статьи 23 Федерального закона от 12.06.2002 № 67-ФЗ «Об основных гарантиях избирательных прав и права на участие в референдуме граждан Российской Федерации», пункта 14 статьи 19 Избирательного кодекса Тверской области от 07.04.2003 № 20-ЗО, </w:t>
      </w:r>
      <w:r w:rsidRPr="005D0703">
        <w:t>постановлени</w:t>
      </w:r>
      <w:r>
        <w:t>ем</w:t>
      </w:r>
      <w:r w:rsidRPr="005D0703">
        <w:t xml:space="preserve"> избирательной комиссии </w:t>
      </w:r>
      <w:r>
        <w:t xml:space="preserve">Тверской области </w:t>
      </w:r>
      <w:r>
        <w:rPr>
          <w:bCs/>
        </w:rPr>
        <w:t>10</w:t>
      </w:r>
      <w:r w:rsidRPr="006D50A0">
        <w:rPr>
          <w:bCs/>
        </w:rPr>
        <w:t>.</w:t>
      </w:r>
      <w:r>
        <w:rPr>
          <w:bCs/>
        </w:rPr>
        <w:t>07</w:t>
      </w:r>
      <w:r w:rsidRPr="006D50A0">
        <w:rPr>
          <w:bCs/>
        </w:rPr>
        <w:t>.20</w:t>
      </w:r>
      <w:r>
        <w:rPr>
          <w:bCs/>
        </w:rPr>
        <w:t>09</w:t>
      </w:r>
      <w:r w:rsidRPr="006D50A0">
        <w:rPr>
          <w:bCs/>
        </w:rPr>
        <w:t xml:space="preserve"> № </w:t>
      </w:r>
      <w:r>
        <w:rPr>
          <w:bCs/>
        </w:rPr>
        <w:t>01-13/785</w:t>
      </w:r>
      <w:r w:rsidRPr="006D50A0">
        <w:rPr>
          <w:bCs/>
        </w:rPr>
        <w:t xml:space="preserve"> «О возложении </w:t>
      </w:r>
      <w:r w:rsidRPr="006D50A0">
        <w:rPr>
          <w:bCs/>
        </w:rPr>
        <w:lastRenderedPageBreak/>
        <w:t>полномочий</w:t>
      </w:r>
      <w:r>
        <w:rPr>
          <w:bCs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Pr="00663093">
        <w:rPr>
          <w:bCs/>
        </w:rPr>
        <w:t>»</w:t>
      </w:r>
      <w:r w:rsidRPr="0015270C">
        <w:rPr>
          <w:bCs/>
        </w:rPr>
        <w:t>,</w:t>
      </w:r>
      <w:r>
        <w:t xml:space="preserve"> территориальная </w:t>
      </w:r>
      <w:r w:rsidRPr="00064256">
        <w:t xml:space="preserve">избирательная комиссия </w:t>
      </w:r>
      <w:r>
        <w:t>ЗАТО Солнечный</w:t>
      </w:r>
      <w:r w:rsidRPr="00066FB4">
        <w:rPr>
          <w:szCs w:val="28"/>
        </w:rPr>
        <w:t xml:space="preserve"> </w:t>
      </w:r>
      <w:r w:rsidRPr="00F96C68">
        <w:rPr>
          <w:b/>
          <w:spacing w:val="30"/>
          <w:szCs w:val="28"/>
        </w:rPr>
        <w:t>постановляет</w:t>
      </w:r>
      <w:r w:rsidRPr="00066FB4">
        <w:rPr>
          <w:szCs w:val="28"/>
        </w:rPr>
        <w:t>:</w:t>
      </w:r>
    </w:p>
    <w:p w:rsidR="00F037EA" w:rsidRDefault="00F037EA" w:rsidP="00F037EA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>
        <w:t>П</w:t>
      </w:r>
      <w:r w:rsidRPr="00780529">
        <w:t>ри проведении</w:t>
      </w:r>
      <w:r>
        <w:t xml:space="preserve"> </w:t>
      </w:r>
      <w:r w:rsidRPr="00120E3F">
        <w:t xml:space="preserve">выборов </w:t>
      </w:r>
      <w:r>
        <w:t>депутатов Думы ЗАТО Солнечный шестого созыва 13</w:t>
      </w:r>
      <w:r w:rsidRPr="0006181F">
        <w:t xml:space="preserve"> сентября 20</w:t>
      </w:r>
      <w:r>
        <w:t>20</w:t>
      </w:r>
      <w:r w:rsidRPr="0006181F">
        <w:t xml:space="preserve"> года использовать средства видеонаблюдения и трансляции изображения </w:t>
      </w:r>
      <w:r>
        <w:t>в помещении территориальной избирательной комиссии</w:t>
      </w:r>
      <w:r w:rsidRPr="00E91D93">
        <w:rPr>
          <w:bCs/>
          <w:szCs w:val="28"/>
        </w:rPr>
        <w:t xml:space="preserve"> </w:t>
      </w:r>
      <w:r>
        <w:rPr>
          <w:bCs/>
          <w:szCs w:val="28"/>
        </w:rPr>
        <w:t>ЗАТО Солнечный</w:t>
      </w:r>
      <w:r>
        <w:t>.</w:t>
      </w:r>
    </w:p>
    <w:p w:rsidR="00F037EA" w:rsidRPr="00DC560A" w:rsidRDefault="00F037EA" w:rsidP="00F037EA">
      <w:pPr>
        <w:spacing w:line="360" w:lineRule="auto"/>
        <w:ind w:firstLine="709"/>
        <w:jc w:val="both"/>
      </w:pPr>
      <w:r>
        <w:t>2. О</w:t>
      </w:r>
      <w:r w:rsidRPr="00D648FD">
        <w:t>рганизовать</w:t>
      </w:r>
      <w:r>
        <w:t xml:space="preserve"> </w:t>
      </w:r>
      <w:r w:rsidRPr="00D648FD">
        <w:t xml:space="preserve">в соответствии с </w:t>
      </w:r>
      <w:r w:rsidRPr="00CA77D7">
        <w:t>Порядк</w:t>
      </w:r>
      <w:r>
        <w:t>ом</w:t>
      </w:r>
      <w:r w:rsidRPr="00CA77D7">
        <w:t xml:space="preserve"> </w:t>
      </w:r>
      <w:r w:rsidRPr="00F5530D">
        <w:t xml:space="preserve">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власти, </w:t>
      </w:r>
      <w:r w:rsidRPr="000A0449">
        <w:t>органы местного самоуправления муниципальных образований Тверской области</w:t>
      </w:r>
      <w:r>
        <w:t xml:space="preserve">, утвержденным постановлением избирательной комиссии Тверской области от 15.08.2019 </w:t>
      </w:r>
      <w:r>
        <w:br/>
        <w:t xml:space="preserve">№ </w:t>
      </w:r>
      <w:r>
        <w:rPr>
          <w:color w:val="000000"/>
          <w:szCs w:val="28"/>
        </w:rPr>
        <w:t>159/209</w:t>
      </w:r>
      <w:r w:rsidRPr="00D628D9">
        <w:rPr>
          <w:color w:val="000000"/>
          <w:szCs w:val="28"/>
        </w:rPr>
        <w:t>0</w:t>
      </w:r>
      <w:r>
        <w:rPr>
          <w:color w:val="000000"/>
          <w:szCs w:val="28"/>
        </w:rPr>
        <w:t>-6</w:t>
      </w:r>
      <w:r>
        <w:t xml:space="preserve"> (далее – Порядок)</w:t>
      </w:r>
      <w:r w:rsidRPr="008868E5">
        <w:t>,</w:t>
      </w:r>
      <w:r w:rsidRPr="00D648FD">
        <w:t xml:space="preserve"> установку</w:t>
      </w:r>
      <w:r>
        <w:t xml:space="preserve"> </w:t>
      </w:r>
      <w:r w:rsidRPr="00D648FD">
        <w:t>камер</w:t>
      </w:r>
      <w:r>
        <w:t>ы</w:t>
      </w:r>
      <w:r w:rsidRPr="00D648FD">
        <w:t xml:space="preserve"> </w:t>
      </w:r>
      <w:r>
        <w:t xml:space="preserve">видеонаблюдения в помещении ТИК </w:t>
      </w:r>
      <w:r w:rsidRPr="00D648FD">
        <w:t xml:space="preserve">не позднее </w:t>
      </w:r>
      <w:r w:rsidRPr="009F04AA">
        <w:t>1</w:t>
      </w:r>
      <w:r w:rsidRPr="00DC560A">
        <w:t xml:space="preserve"> </w:t>
      </w:r>
      <w:r>
        <w:t>сентября</w:t>
      </w:r>
      <w:r w:rsidRPr="00D648FD">
        <w:t xml:space="preserve"> 20</w:t>
      </w:r>
      <w:r w:rsidRPr="003075B8">
        <w:t>20</w:t>
      </w:r>
      <w:r w:rsidRPr="00D648FD">
        <w:t xml:space="preserve"> года</w:t>
      </w:r>
      <w:r w:rsidRPr="00DC560A">
        <w:t>;</w:t>
      </w:r>
    </w:p>
    <w:p w:rsidR="00F037EA" w:rsidRDefault="00F037EA" w:rsidP="00F037EA">
      <w:pPr>
        <w:spacing w:line="360" w:lineRule="auto"/>
        <w:ind w:firstLine="709"/>
        <w:jc w:val="both"/>
        <w:rPr>
          <w:rFonts w:eastAsia="Calibri"/>
          <w:szCs w:val="28"/>
        </w:rPr>
      </w:pPr>
      <w:r>
        <w:t>3. О</w:t>
      </w:r>
      <w:r w:rsidRPr="00D648FD">
        <w:t>рганизовать в соответствии с Порядк</w:t>
      </w:r>
      <w:r>
        <w:t>ом</w:t>
      </w:r>
      <w:r w:rsidRPr="00D648FD">
        <w:t xml:space="preserve"> тестировани</w:t>
      </w:r>
      <w:r>
        <w:t xml:space="preserve">е установленной в помещении ТИК </w:t>
      </w:r>
      <w:r w:rsidRPr="00D648FD">
        <w:t>камер</w:t>
      </w:r>
      <w:r>
        <w:t xml:space="preserve">ы видеонаблюдения </w:t>
      </w:r>
      <w:r w:rsidRPr="003075B8">
        <w:t>12</w:t>
      </w:r>
      <w:r w:rsidRPr="00D648FD">
        <w:t xml:space="preserve"> сентября 20</w:t>
      </w:r>
      <w:r w:rsidRPr="003075B8">
        <w:t>20</w:t>
      </w:r>
      <w:r>
        <w:t xml:space="preserve"> </w:t>
      </w:r>
      <w:r w:rsidRPr="00D648FD">
        <w:t>года</w:t>
      </w:r>
      <w:r>
        <w:t xml:space="preserve"> </w:t>
      </w:r>
      <w:r w:rsidRPr="00D648FD">
        <w:t>с 14-00 до 1</w:t>
      </w:r>
      <w:r>
        <w:t>8</w:t>
      </w:r>
      <w:r w:rsidRPr="00D648FD">
        <w:t>-00 часов</w:t>
      </w:r>
      <w:r>
        <w:rPr>
          <w:rFonts w:eastAsia="Calibri"/>
          <w:szCs w:val="28"/>
        </w:rPr>
        <w:t>.</w:t>
      </w:r>
    </w:p>
    <w:p w:rsidR="00F037EA" w:rsidRPr="00F037EA" w:rsidRDefault="00F037EA" w:rsidP="00F037EA">
      <w:pPr>
        <w:spacing w:line="360" w:lineRule="auto"/>
        <w:ind w:firstLine="709"/>
        <w:jc w:val="both"/>
        <w:rPr>
          <w:rFonts w:eastAsia="Calibri"/>
          <w:szCs w:val="28"/>
        </w:rPr>
      </w:pPr>
      <w:r w:rsidRPr="00F037EA">
        <w:rPr>
          <w:rFonts w:eastAsia="Calibri"/>
          <w:szCs w:val="28"/>
        </w:rPr>
        <w:t xml:space="preserve">4. </w:t>
      </w:r>
      <w:r w:rsidRPr="00F037EA">
        <w:rPr>
          <w:szCs w:val="28"/>
        </w:rPr>
        <w:t xml:space="preserve">Разместить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F037EA">
        <w:rPr>
          <w:szCs w:val="28"/>
        </w:rPr>
        <w:t xml:space="preserve">избирательной комиссии </w:t>
      </w:r>
      <w:r>
        <w:rPr>
          <w:szCs w:val="28"/>
        </w:rPr>
        <w:t xml:space="preserve">ЗАТО Солнечный </w:t>
      </w:r>
      <w:r w:rsidRPr="00F037EA">
        <w:rPr>
          <w:szCs w:val="28"/>
        </w:rPr>
        <w:t>Тверской области в информационно-телекоммуникационной сети «Интернет».</w:t>
      </w:r>
    </w:p>
    <w:p w:rsidR="00E95582" w:rsidRDefault="00E95582" w:rsidP="00E95582">
      <w:pPr>
        <w:pStyle w:val="21"/>
        <w:tabs>
          <w:tab w:val="left" w:pos="1134"/>
        </w:tabs>
        <w:spacing w:line="360" w:lineRule="auto"/>
        <w:rPr>
          <w:rFonts w:eastAsia="Calibri"/>
          <w:b/>
          <w:bCs/>
          <w:szCs w:val="22"/>
          <w:lang w:eastAsia="en-US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95582" w:rsidRPr="00580E3E" w:rsidTr="0024628A">
        <w:tc>
          <w:tcPr>
            <w:tcW w:w="4320" w:type="dxa"/>
          </w:tcPr>
          <w:p w:rsidR="00E95582" w:rsidRDefault="00E95582" w:rsidP="0024628A">
            <w:pPr>
              <w:ind w:left="-142"/>
              <w:rPr>
                <w:szCs w:val="28"/>
              </w:rPr>
            </w:pPr>
            <w:r w:rsidRPr="00D414DB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 </w:t>
            </w:r>
          </w:p>
          <w:p w:rsidR="00E95582" w:rsidRPr="00D414DB" w:rsidRDefault="00E95582" w:rsidP="0024628A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 xml:space="preserve">збирательной комиссии </w:t>
            </w:r>
            <w:r>
              <w:rPr>
                <w:color w:val="000000"/>
                <w:szCs w:val="28"/>
              </w:rPr>
              <w:t>ЗАТО Солнечный</w:t>
            </w:r>
          </w:p>
        </w:tc>
        <w:tc>
          <w:tcPr>
            <w:tcW w:w="5040" w:type="dxa"/>
            <w:vAlign w:val="bottom"/>
          </w:tcPr>
          <w:p w:rsidR="00E95582" w:rsidRPr="00580E3E" w:rsidRDefault="00E95582" w:rsidP="0024628A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С</w:t>
            </w:r>
            <w:r w:rsidRPr="00580E3E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Pr="00580E3E">
              <w:rPr>
                <w:color w:val="000000"/>
              </w:rPr>
              <w:t>. </w:t>
            </w:r>
            <w:r>
              <w:rPr>
                <w:color w:val="000000"/>
              </w:rPr>
              <w:t>Аренсват</w:t>
            </w:r>
            <w:r w:rsidRPr="00580E3E">
              <w:rPr>
                <w:color w:val="000000"/>
              </w:rPr>
              <w:t>ов</w:t>
            </w:r>
            <w:r>
              <w:rPr>
                <w:color w:val="000000"/>
              </w:rPr>
              <w:t>а</w:t>
            </w:r>
          </w:p>
        </w:tc>
      </w:tr>
      <w:tr w:rsidR="00E95582" w:rsidRPr="00C014E6" w:rsidTr="0024628A">
        <w:trPr>
          <w:trHeight w:val="161"/>
        </w:trPr>
        <w:tc>
          <w:tcPr>
            <w:tcW w:w="4320" w:type="dxa"/>
          </w:tcPr>
          <w:p w:rsidR="00E95582" w:rsidRPr="00B717EF" w:rsidRDefault="00E95582" w:rsidP="0024628A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95582" w:rsidRPr="00C014E6" w:rsidRDefault="00E95582" w:rsidP="0024628A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95582" w:rsidRPr="00580E3E" w:rsidTr="0024628A">
        <w:trPr>
          <w:trHeight w:val="70"/>
        </w:trPr>
        <w:tc>
          <w:tcPr>
            <w:tcW w:w="4320" w:type="dxa"/>
          </w:tcPr>
          <w:p w:rsidR="00E95582" w:rsidRDefault="00E95582" w:rsidP="0024628A">
            <w:pPr>
              <w:ind w:left="-142"/>
              <w:rPr>
                <w:szCs w:val="28"/>
              </w:rPr>
            </w:pPr>
            <w:r w:rsidRPr="00D414DB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</w:p>
          <w:p w:rsidR="00E95582" w:rsidRPr="00D414DB" w:rsidRDefault="00E95582" w:rsidP="0024628A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 xml:space="preserve">збирательной комиссии </w:t>
            </w:r>
            <w:r>
              <w:rPr>
                <w:color w:val="000000"/>
                <w:szCs w:val="28"/>
              </w:rPr>
              <w:t>ЗАТО Солнечный</w:t>
            </w:r>
          </w:p>
        </w:tc>
        <w:tc>
          <w:tcPr>
            <w:tcW w:w="5040" w:type="dxa"/>
            <w:vAlign w:val="bottom"/>
          </w:tcPr>
          <w:p w:rsidR="00E95582" w:rsidRPr="00580E3E" w:rsidRDefault="00E95582" w:rsidP="0024628A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80E3E">
              <w:rPr>
                <w:color w:val="000000"/>
              </w:rPr>
              <w:t>.</w:t>
            </w:r>
            <w:r>
              <w:rPr>
                <w:color w:val="000000"/>
              </w:rPr>
              <w:t>Ю</w:t>
            </w:r>
            <w:r w:rsidRPr="00580E3E">
              <w:rPr>
                <w:color w:val="000000"/>
              </w:rPr>
              <w:t>. </w:t>
            </w:r>
            <w:r>
              <w:rPr>
                <w:color w:val="000000"/>
              </w:rPr>
              <w:t>Спирова</w:t>
            </w:r>
          </w:p>
        </w:tc>
      </w:tr>
    </w:tbl>
    <w:p w:rsidR="004E0E38" w:rsidRDefault="004E0E38" w:rsidP="009834E8">
      <w:pPr>
        <w:jc w:val="both"/>
        <w:rPr>
          <w:szCs w:val="28"/>
        </w:rPr>
      </w:pPr>
    </w:p>
    <w:sectPr w:rsidR="004E0E38" w:rsidSect="001A219C">
      <w:headerReference w:type="even" r:id="rId7"/>
      <w:headerReference w:type="default" r:id="rId8"/>
      <w:pgSz w:w="11906" w:h="16838" w:code="9"/>
      <w:pgMar w:top="113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3A" w:rsidRDefault="00415C3A" w:rsidP="006020D7">
      <w:r>
        <w:separator/>
      </w:r>
    </w:p>
  </w:endnote>
  <w:endnote w:type="continuationSeparator" w:id="0">
    <w:p w:rsidR="00415C3A" w:rsidRDefault="00415C3A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3A" w:rsidRDefault="00415C3A" w:rsidP="006020D7">
      <w:r>
        <w:separator/>
      </w:r>
    </w:p>
  </w:footnote>
  <w:footnote w:type="continuationSeparator" w:id="0">
    <w:p w:rsidR="00415C3A" w:rsidRDefault="00415C3A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2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8"/>
  </w:num>
  <w:num w:numId="5">
    <w:abstractNumId w:val="0"/>
  </w:num>
  <w:num w:numId="6">
    <w:abstractNumId w:val="22"/>
  </w:num>
  <w:num w:numId="7">
    <w:abstractNumId w:val="21"/>
  </w:num>
  <w:num w:numId="8">
    <w:abstractNumId w:val="19"/>
  </w:num>
  <w:num w:numId="9">
    <w:abstractNumId w:val="3"/>
  </w:num>
  <w:num w:numId="10">
    <w:abstractNumId w:val="20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  <w:num w:numId="19">
    <w:abstractNumId w:val="7"/>
  </w:num>
  <w:num w:numId="20">
    <w:abstractNumId w:val="14"/>
  </w:num>
  <w:num w:numId="21">
    <w:abstractNumId w:val="13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80AB9"/>
    <w:rsid w:val="001272FA"/>
    <w:rsid w:val="00132275"/>
    <w:rsid w:val="00174147"/>
    <w:rsid w:val="00191D1C"/>
    <w:rsid w:val="001A219C"/>
    <w:rsid w:val="001C3420"/>
    <w:rsid w:val="001F5040"/>
    <w:rsid w:val="0020310C"/>
    <w:rsid w:val="00215B27"/>
    <w:rsid w:val="002208B0"/>
    <w:rsid w:val="00233CC6"/>
    <w:rsid w:val="00234FAC"/>
    <w:rsid w:val="0024628A"/>
    <w:rsid w:val="0024644D"/>
    <w:rsid w:val="0026524E"/>
    <w:rsid w:val="0027539A"/>
    <w:rsid w:val="0036701C"/>
    <w:rsid w:val="0037382E"/>
    <w:rsid w:val="00383A94"/>
    <w:rsid w:val="003935F8"/>
    <w:rsid w:val="003A72CC"/>
    <w:rsid w:val="003C36AA"/>
    <w:rsid w:val="003C5760"/>
    <w:rsid w:val="003F5B05"/>
    <w:rsid w:val="00415C3A"/>
    <w:rsid w:val="00421D8A"/>
    <w:rsid w:val="00442627"/>
    <w:rsid w:val="004518F3"/>
    <w:rsid w:val="004B23B6"/>
    <w:rsid w:val="004C5CAF"/>
    <w:rsid w:val="004D6367"/>
    <w:rsid w:val="004E0E38"/>
    <w:rsid w:val="00501713"/>
    <w:rsid w:val="0058182C"/>
    <w:rsid w:val="00582DBD"/>
    <w:rsid w:val="0059529B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2C1F"/>
    <w:rsid w:val="00785ED6"/>
    <w:rsid w:val="007B06D0"/>
    <w:rsid w:val="007C5624"/>
    <w:rsid w:val="007C75E9"/>
    <w:rsid w:val="007E6948"/>
    <w:rsid w:val="007F1112"/>
    <w:rsid w:val="00815FC8"/>
    <w:rsid w:val="00826D0D"/>
    <w:rsid w:val="00835B48"/>
    <w:rsid w:val="00853DF6"/>
    <w:rsid w:val="00857749"/>
    <w:rsid w:val="00874DB8"/>
    <w:rsid w:val="008757FC"/>
    <w:rsid w:val="00883051"/>
    <w:rsid w:val="008B2451"/>
    <w:rsid w:val="008C2AEF"/>
    <w:rsid w:val="008D3759"/>
    <w:rsid w:val="008D772C"/>
    <w:rsid w:val="008F2ADE"/>
    <w:rsid w:val="009212FF"/>
    <w:rsid w:val="00933AA4"/>
    <w:rsid w:val="00936F6A"/>
    <w:rsid w:val="00950E76"/>
    <w:rsid w:val="00972AAA"/>
    <w:rsid w:val="009834E8"/>
    <w:rsid w:val="00A332FA"/>
    <w:rsid w:val="00A35B77"/>
    <w:rsid w:val="00A64ED1"/>
    <w:rsid w:val="00A70887"/>
    <w:rsid w:val="00AE2B72"/>
    <w:rsid w:val="00B63F19"/>
    <w:rsid w:val="00BB68CA"/>
    <w:rsid w:val="00BC30E8"/>
    <w:rsid w:val="00BC4E10"/>
    <w:rsid w:val="00C24D2E"/>
    <w:rsid w:val="00C54CE8"/>
    <w:rsid w:val="00C707DF"/>
    <w:rsid w:val="00C94AB7"/>
    <w:rsid w:val="00CB49AF"/>
    <w:rsid w:val="00D20346"/>
    <w:rsid w:val="00D35381"/>
    <w:rsid w:val="00D42535"/>
    <w:rsid w:val="00D46479"/>
    <w:rsid w:val="00DA0D3A"/>
    <w:rsid w:val="00DC773A"/>
    <w:rsid w:val="00DD07C3"/>
    <w:rsid w:val="00DD6B8A"/>
    <w:rsid w:val="00DE7105"/>
    <w:rsid w:val="00DE7653"/>
    <w:rsid w:val="00DF16AE"/>
    <w:rsid w:val="00E04064"/>
    <w:rsid w:val="00E12E0B"/>
    <w:rsid w:val="00E46848"/>
    <w:rsid w:val="00E53F2A"/>
    <w:rsid w:val="00E65C63"/>
    <w:rsid w:val="00E66114"/>
    <w:rsid w:val="00E95582"/>
    <w:rsid w:val="00E9662B"/>
    <w:rsid w:val="00EC6AC8"/>
    <w:rsid w:val="00EE426A"/>
    <w:rsid w:val="00EF5266"/>
    <w:rsid w:val="00F037EA"/>
    <w:rsid w:val="00F07CC5"/>
    <w:rsid w:val="00F22577"/>
    <w:rsid w:val="00F37EC4"/>
    <w:rsid w:val="00F54C3E"/>
    <w:rsid w:val="00F62182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A286-B572-4824-B90F-37C27039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2020-08-13T12:56:00Z</cp:lastPrinted>
  <dcterms:created xsi:type="dcterms:W3CDTF">2020-09-02T08:04:00Z</dcterms:created>
  <dcterms:modified xsi:type="dcterms:W3CDTF">2020-09-02T08:04:00Z</dcterms:modified>
</cp:coreProperties>
</file>